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25" w:rsidRPr="00762225" w:rsidRDefault="00762225" w:rsidP="00762225">
      <w:pPr>
        <w:autoSpaceDE w:val="0"/>
        <w:autoSpaceDN w:val="0"/>
        <w:adjustRightInd w:val="0"/>
        <w:spacing w:after="150" w:line="288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762225">
        <w:rPr>
          <w:rFonts w:ascii="Liberation Serif" w:hAnsi="Liberation Serif" w:cs="Times New Roman"/>
          <w:b/>
          <w:bCs/>
          <w:sz w:val="24"/>
          <w:szCs w:val="24"/>
        </w:rPr>
        <w:t xml:space="preserve">Τοποθέτηση του κάδου και κατάλληλα υλικά προς </w:t>
      </w:r>
      <w:proofErr w:type="spellStart"/>
      <w:r w:rsidRPr="00762225">
        <w:rPr>
          <w:rFonts w:ascii="Liberation Serif" w:hAnsi="Liberation Serif" w:cs="Times New Roman"/>
          <w:b/>
          <w:bCs/>
          <w:sz w:val="24"/>
          <w:szCs w:val="24"/>
        </w:rPr>
        <w:t>κομποστοποίηση</w:t>
      </w:r>
      <w:proofErr w:type="spellEnd"/>
      <w:r w:rsidRPr="00762225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288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62225">
        <w:rPr>
          <w:rFonts w:ascii="Liberation Serif" w:hAnsi="Liberation Serif" w:cs="Times New Roman"/>
          <w:sz w:val="24"/>
          <w:szCs w:val="24"/>
        </w:rPr>
        <w:t>Ο κάδος που θα διανεμηθεί, θα πρέπει να τοποθετηθεί σε μέρος του κήπου ή της αυλής, ώστε να ακουμπάει στο χώμα αλλά και να μην τον χτυπάει ο ήλιος ούτε να επηρεάζεται πολύ από τον αέρα.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  <w:u w:val="single"/>
        </w:rPr>
        <w:t xml:space="preserve">Υλικά κατάλληλα για </w:t>
      </w:r>
      <w:proofErr w:type="spellStart"/>
      <w:r w:rsidRPr="00762225">
        <w:rPr>
          <w:rFonts w:ascii="Liberation Serif" w:hAnsi="Liberation Serif" w:cs="Times New Roman"/>
          <w:sz w:val="24"/>
          <w:szCs w:val="24"/>
          <w:u w:val="single"/>
        </w:rPr>
        <w:t>κομποστοποίηση</w:t>
      </w:r>
      <w:proofErr w:type="spellEnd"/>
      <w:r w:rsidRPr="00762225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Pr="00762225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>√  Ξερά φύλλα και χόρτα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√ Λουλούδια που έχουν μαραθεί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>√ Υπολείμματα από φρούτα &amp; λαχανικά (φλούδες)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√ Χώμα από την αλλαγή των γλαστρών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>√ Πριονίδια και ροκανίδια από τυχόν κοπή ξύλων ή δέντρων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>√ Στάχτη από ξύλα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√ Τσόφλια αυγών (σπασμένα κατά προτίμηση)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√ Φύλλα τσαγιού / κατακάθια καφέ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√ Λαχανικά από την κουζίνα ( φλούδες από ντομάτες, μαρούλια, πατάτες, λάχανα, κρεμμύδια, χόρτα κτλ)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√ Σαλάτες στραγγισμένες από λάδια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  <w:u w:val="single"/>
        </w:rPr>
        <w:t xml:space="preserve">Ακατάλληλα υλικά για </w:t>
      </w:r>
      <w:proofErr w:type="spellStart"/>
      <w:r w:rsidRPr="00762225">
        <w:rPr>
          <w:rFonts w:ascii="Liberation Serif" w:hAnsi="Liberation Serif" w:cs="Times New Roman"/>
          <w:sz w:val="24"/>
          <w:szCs w:val="24"/>
          <w:u w:val="single"/>
        </w:rPr>
        <w:t>κομποστοποίηση</w:t>
      </w:r>
      <w:proofErr w:type="spellEnd"/>
      <w:r w:rsidRPr="00762225">
        <w:rPr>
          <w:rFonts w:ascii="Liberation Serif" w:hAnsi="Liberation Serif" w:cs="Times New Roman"/>
          <w:sz w:val="24"/>
          <w:szCs w:val="24"/>
          <w:u w:val="single"/>
        </w:rPr>
        <w:t xml:space="preserve"> :</w:t>
      </w:r>
      <w:r w:rsidRPr="00762225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× Κόκαλα &amp; υπολείμματα φαγητού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× Χάρτινα, μεταλλικά, γυάλινα, πλαστικά αντικείμενα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× Κόκαλα από κρέας &amp; ψάρι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lastRenderedPageBreak/>
        <w:t xml:space="preserve">× Γαλακτοκομικά είδη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× Χημικά, μπαταρίες, φάρμακα, μπογιές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× Άρρωστα φυτά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  <w:lang/>
        </w:rPr>
        <w:t xml:space="preserve">× </w:t>
      </w:r>
      <w:r w:rsidRPr="00762225">
        <w:rPr>
          <w:rFonts w:ascii="Liberation Serif" w:hAnsi="Liberation Serif" w:cs="Times New Roman"/>
          <w:sz w:val="24"/>
          <w:szCs w:val="24"/>
        </w:rPr>
        <w:t xml:space="preserve">Πευκοβελόνες σε μεγάλες ποσότητες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× Κοπριές από κατοικίδια ζώα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288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2225" w:rsidRPr="00762225" w:rsidRDefault="00762225" w:rsidP="00762225">
      <w:pPr>
        <w:autoSpaceDE w:val="0"/>
        <w:autoSpaceDN w:val="0"/>
        <w:adjustRightInd w:val="0"/>
        <w:spacing w:after="15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62225">
        <w:rPr>
          <w:rFonts w:ascii="Liberation Serif" w:hAnsi="Liberation Serif" w:cs="Calibri"/>
          <w:b/>
          <w:bCs/>
          <w:i/>
          <w:iCs/>
          <w:sz w:val="24"/>
          <w:szCs w:val="24"/>
          <w:u w:val="single"/>
        </w:rPr>
        <w:t>Συμβουλές</w:t>
      </w:r>
      <w:r w:rsidRPr="00762225">
        <w:rPr>
          <w:rFonts w:ascii="Liberation Serif" w:hAnsi="Liberation Serif" w:cs="Liberation Serif"/>
          <w:b/>
          <w:bCs/>
          <w:i/>
          <w:iCs/>
          <w:sz w:val="24"/>
          <w:szCs w:val="24"/>
          <w:u w:val="single"/>
        </w:rPr>
        <w:t xml:space="preserve"> </w:t>
      </w:r>
      <w:r w:rsidRPr="00762225">
        <w:rPr>
          <w:rFonts w:ascii="Liberation Serif" w:hAnsi="Liberation Serif" w:cs="Calibri"/>
          <w:b/>
          <w:bCs/>
          <w:i/>
          <w:iCs/>
          <w:sz w:val="24"/>
          <w:szCs w:val="24"/>
          <w:u w:val="single"/>
        </w:rPr>
        <w:t>για</w:t>
      </w:r>
      <w:r w:rsidRPr="00762225">
        <w:rPr>
          <w:rFonts w:ascii="Liberation Serif" w:hAnsi="Liberation Serif" w:cs="Liberation Serif"/>
          <w:b/>
          <w:bCs/>
          <w:i/>
          <w:iCs/>
          <w:sz w:val="24"/>
          <w:szCs w:val="24"/>
          <w:u w:val="single"/>
        </w:rPr>
        <w:t xml:space="preserve"> </w:t>
      </w:r>
      <w:r w:rsidRPr="00762225">
        <w:rPr>
          <w:rFonts w:ascii="Liberation Serif" w:hAnsi="Liberation Serif" w:cs="Calibri"/>
          <w:b/>
          <w:bCs/>
          <w:i/>
          <w:iCs/>
          <w:sz w:val="24"/>
          <w:szCs w:val="24"/>
          <w:u w:val="single"/>
        </w:rPr>
        <w:t>επιτυχή</w:t>
      </w:r>
      <w:r w:rsidRPr="00762225">
        <w:rPr>
          <w:rFonts w:ascii="Liberation Serif" w:hAnsi="Liberation Serif" w:cs="Liberation Serif"/>
          <w:b/>
          <w:bCs/>
          <w:i/>
          <w:iCs/>
          <w:sz w:val="24"/>
          <w:szCs w:val="24"/>
          <w:u w:val="single"/>
        </w:rPr>
        <w:t xml:space="preserve"> </w:t>
      </w:r>
      <w:r w:rsidRPr="00762225">
        <w:rPr>
          <w:rFonts w:ascii="Liberation Serif" w:hAnsi="Liberation Serif" w:cs="Calibri"/>
          <w:b/>
          <w:bCs/>
          <w:i/>
          <w:iCs/>
          <w:sz w:val="24"/>
          <w:szCs w:val="24"/>
          <w:u w:val="single"/>
        </w:rPr>
        <w:t>δημιουργία</w:t>
      </w:r>
      <w:r w:rsidRPr="00762225">
        <w:rPr>
          <w:rFonts w:ascii="Liberation Serif" w:hAnsi="Liberation Serif" w:cs="Liberation Serif"/>
          <w:b/>
          <w:bCs/>
          <w:i/>
          <w:iCs/>
          <w:sz w:val="24"/>
          <w:szCs w:val="24"/>
          <w:u w:val="single"/>
        </w:rPr>
        <w:t xml:space="preserve"> </w:t>
      </w:r>
      <w:r w:rsidRPr="00762225">
        <w:rPr>
          <w:rFonts w:ascii="Liberation Serif" w:hAnsi="Liberation Serif" w:cs="Calibri"/>
          <w:b/>
          <w:bCs/>
          <w:i/>
          <w:iCs/>
          <w:sz w:val="24"/>
          <w:szCs w:val="24"/>
          <w:u w:val="single"/>
        </w:rPr>
        <w:t>του</w:t>
      </w:r>
      <w:r w:rsidRPr="00762225">
        <w:rPr>
          <w:rFonts w:ascii="Liberation Serif" w:hAnsi="Liberation Serif" w:cs="Liberation Serif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62225">
        <w:rPr>
          <w:rFonts w:ascii="Liberation Serif" w:hAnsi="Liberation Serif" w:cs="Calibri"/>
          <w:b/>
          <w:bCs/>
          <w:i/>
          <w:iCs/>
          <w:sz w:val="24"/>
          <w:szCs w:val="24"/>
          <w:u w:val="single"/>
        </w:rPr>
        <w:t>κόμποστ</w:t>
      </w:r>
      <w:proofErr w:type="spellEnd"/>
      <w:r w:rsidRPr="00762225">
        <w:rPr>
          <w:rFonts w:ascii="Liberation Serif" w:hAnsi="Liberation Serif" w:cs="Liberation Serif"/>
          <w:b/>
          <w:bCs/>
          <w:i/>
          <w:iCs/>
          <w:sz w:val="24"/>
          <w:szCs w:val="24"/>
          <w:u w:val="single"/>
        </w:rPr>
        <w:t>.</w:t>
      </w:r>
      <w:r w:rsidRPr="00762225">
        <w:rPr>
          <w:rFonts w:ascii="Liberation Serif" w:hAnsi="Liberation Serif" w:cs="Liberation Serif"/>
          <w:sz w:val="24"/>
          <w:szCs w:val="24"/>
        </w:rPr>
        <w:t xml:space="preserve">     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288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►  Όλα τα υλικά που χρησιμοποιούνται θα πρέπει να είναι στην ίδια περίπου αναλογία, όπως επίσης και να γίνεται καλός αερισμός του υλικού μέσα στον κάδο.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► Η σωστή υγρασία του μίγματος καθ όλο τον χρόνο, και ιδιαίτερα το καλοκαίρι είναι απαραίτητη (το βρέχουμε αν παρατηρηθεί ότι είναι ξηρό) </w:t>
      </w:r>
    </w:p>
    <w:p w:rsidR="00762225" w:rsidRPr="00762225" w:rsidRDefault="00762225" w:rsidP="00762225">
      <w:pPr>
        <w:autoSpaceDE w:val="0"/>
        <w:autoSpaceDN w:val="0"/>
        <w:adjustRightInd w:val="0"/>
        <w:spacing w:after="15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62225">
        <w:rPr>
          <w:rFonts w:ascii="Liberation Serif" w:hAnsi="Liberation Serif" w:cs="Times New Roman"/>
          <w:sz w:val="24"/>
          <w:szCs w:val="24"/>
        </w:rPr>
        <w:t xml:space="preserve">► Σωστή αναλογία από πράσινα (χλωρά φύλλα και χόρτα) και καφέ υλικά (κλαδιά, ροκανίδια, ξερά χόρτα και φύλλα ). </w:t>
      </w:r>
    </w:p>
    <w:p w:rsidR="00590D60" w:rsidRPr="00762225" w:rsidRDefault="00590D60">
      <w:pPr>
        <w:rPr>
          <w:rFonts w:ascii="Liberation Serif" w:hAnsi="Liberation Serif"/>
          <w:sz w:val="24"/>
          <w:szCs w:val="24"/>
        </w:rPr>
      </w:pPr>
    </w:p>
    <w:sectPr w:rsidR="00590D60" w:rsidRPr="00762225" w:rsidSect="00095A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225"/>
    <w:rsid w:val="00590D60"/>
    <w:rsid w:val="00762225"/>
    <w:rsid w:val="009445BA"/>
    <w:rsid w:val="00F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2020-07-07T10:20:00Z</dcterms:created>
  <dcterms:modified xsi:type="dcterms:W3CDTF">2020-07-07T10:22:00Z</dcterms:modified>
</cp:coreProperties>
</file>